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615" w14:textId="4BA6F704" w:rsidR="00D44F43" w:rsidRDefault="00D44F43" w:rsidP="001004C1">
      <w:pPr>
        <w:rPr>
          <w:rFonts w:ascii="Times New Roman" w:hAnsi="Times New Roman" w:cs="Times New Roman"/>
          <w:b/>
          <w:sz w:val="24"/>
          <w:szCs w:val="24"/>
        </w:rPr>
      </w:pPr>
    </w:p>
    <w:p w14:paraId="031F9EF0" w14:textId="77777777" w:rsidR="00D44F43" w:rsidRDefault="00D44F43" w:rsidP="00D44F43">
      <w:pPr>
        <w:spacing w:line="328" w:lineRule="exact"/>
        <w:rPr>
          <w:sz w:val="20"/>
          <w:szCs w:val="20"/>
        </w:rPr>
      </w:pPr>
    </w:p>
    <w:p w14:paraId="6F20FF5A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REPUBLIKA HRVATSKA</w:t>
      </w:r>
    </w:p>
    <w:p w14:paraId="5FF1194E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MINISTARSTVO POLJOPRIVREDE</w:t>
      </w:r>
    </w:p>
    <w:p w14:paraId="3F64AE9C" w14:textId="77777777" w:rsidR="00D44F43" w:rsidRPr="00171F57" w:rsidRDefault="00D44F43" w:rsidP="00D44F43">
      <w:pPr>
        <w:spacing w:line="20" w:lineRule="exact"/>
        <w:rPr>
          <w:sz w:val="20"/>
          <w:szCs w:val="20"/>
        </w:rPr>
      </w:pPr>
    </w:p>
    <w:p w14:paraId="148B786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4595F5AF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4FF0940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  <w:r w:rsidRPr="00171F5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0" allowOverlap="1" wp14:anchorId="64F3BDDE" wp14:editId="75C7DE7D">
            <wp:simplePos x="0" y="0"/>
            <wp:positionH relativeFrom="margin">
              <wp:posOffset>2472055</wp:posOffset>
            </wp:positionH>
            <wp:positionV relativeFrom="margin">
              <wp:posOffset>1652270</wp:posOffset>
            </wp:positionV>
            <wp:extent cx="1156335" cy="15335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2AB7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52483464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370EC376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4C6D454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706C215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79504F94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909EA90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C784B4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DED1978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BF6E44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39A0C09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6709A5FD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7831D723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B176010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3ACD1384" w14:textId="77777777" w:rsidR="00D44F43" w:rsidRPr="00171F57" w:rsidRDefault="00D44F43" w:rsidP="00D44F43">
      <w:pPr>
        <w:spacing w:line="395" w:lineRule="exact"/>
        <w:rPr>
          <w:sz w:val="20"/>
          <w:szCs w:val="20"/>
        </w:rPr>
      </w:pPr>
    </w:p>
    <w:p w14:paraId="6872704A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PROGRAM POTPORE ZA UNAPRJEĐENJE UZGOJA</w:t>
      </w:r>
    </w:p>
    <w:p w14:paraId="094AAFB6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IZVORNIH PASM</w:t>
      </w:r>
      <w:bookmarkStart w:id="0" w:name="_GoBack"/>
      <w:bookmarkEnd w:id="0"/>
      <w:r w:rsidRPr="00171F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INA PERADI</w:t>
      </w:r>
    </w:p>
    <w:p w14:paraId="11439104" w14:textId="33F3E02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 RAZDOBLJE 2021. </w:t>
      </w:r>
      <w:r w:rsidR="00F1051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– </w:t>
      </w:r>
      <w:r w:rsidRPr="00171F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2023. GODINE</w:t>
      </w:r>
      <w:r w:rsidRPr="0017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F0D42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C8FC5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43688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CE191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62934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78C34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A7857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76617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45AF1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1C08B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46B0B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B309B" w14:textId="18538D4E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57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F1051F">
        <w:rPr>
          <w:rFonts w:ascii="Times New Roman" w:hAnsi="Times New Roman" w:cs="Times New Roman"/>
          <w:b/>
          <w:sz w:val="24"/>
          <w:szCs w:val="24"/>
        </w:rPr>
        <w:t>kolovoz</w:t>
      </w:r>
      <w:r w:rsidRPr="00171F57">
        <w:rPr>
          <w:rFonts w:ascii="Times New Roman" w:hAnsi="Times New Roman" w:cs="Times New Roman"/>
          <w:b/>
          <w:sz w:val="24"/>
          <w:szCs w:val="24"/>
        </w:rPr>
        <w:t xml:space="preserve"> 2021. godine</w:t>
      </w:r>
      <w:r w:rsidRPr="00171F5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747936" w14:textId="77777777" w:rsidR="00402772" w:rsidRPr="00171F57" w:rsidRDefault="001004C1" w:rsidP="005E79FB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71F57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3C5AD5DC" w14:textId="77777777" w:rsidR="00464C91" w:rsidRPr="005E79FB" w:rsidRDefault="00464C91" w:rsidP="00AA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 xml:space="preserve">Uzgoj izvornih pasmina domaćih životinja, među kojima i izvornih pasmina peradi od iznimnog </w:t>
      </w:r>
      <w:r w:rsidRPr="005E79FB">
        <w:rPr>
          <w:rFonts w:ascii="Times New Roman" w:hAnsi="Times New Roman" w:cs="Times New Roman"/>
          <w:sz w:val="24"/>
          <w:szCs w:val="24"/>
        </w:rPr>
        <w:t xml:space="preserve">je značaja za Republiku Hrvatsku. Temelj uzgoja je kontinuirana provedba uzgojno-selekcijskog rada koja kao rezultat ima stvaranje novih generacija životinja poboljšanih proizvodnih osobina. Izvorne pasmine uz tradicijsku i proizvodnu vrijednost, značajne su i sa stajališta očuvanja genotipova životinja koje su izrazito prilagođene promjenjivim okolišnim uvjetima. </w:t>
      </w:r>
    </w:p>
    <w:p w14:paraId="358EFC7A" w14:textId="68F20C04" w:rsidR="0052684D" w:rsidRPr="005E79FB" w:rsidRDefault="00464C91" w:rsidP="00AA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FB">
        <w:rPr>
          <w:rFonts w:ascii="Times New Roman" w:hAnsi="Times New Roman" w:cs="Times New Roman"/>
          <w:sz w:val="24"/>
          <w:szCs w:val="24"/>
        </w:rPr>
        <w:t xml:space="preserve">U Republici Hrvatskoj priznate su i uzgajaju se dvije izvorne pasmine peradi, kokoš hrvatica i zagorski </w:t>
      </w:r>
      <w:r w:rsidR="000B1EC5" w:rsidRPr="005E79FB">
        <w:rPr>
          <w:rFonts w:ascii="Times New Roman" w:hAnsi="Times New Roman" w:cs="Times New Roman"/>
          <w:sz w:val="24"/>
          <w:szCs w:val="24"/>
        </w:rPr>
        <w:t>puran. Ukupan</w:t>
      </w:r>
      <w:r w:rsidR="00823AFE" w:rsidRPr="005E79FB">
        <w:rPr>
          <w:rFonts w:ascii="Times New Roman" w:hAnsi="Times New Roman" w:cs="Times New Roman"/>
          <w:sz w:val="24"/>
          <w:szCs w:val="24"/>
        </w:rPr>
        <w:t xml:space="preserve"> nacionalni</w:t>
      </w:r>
      <w:r w:rsidR="000B1EC5" w:rsidRPr="005E79FB">
        <w:rPr>
          <w:rFonts w:ascii="Times New Roman" w:hAnsi="Times New Roman" w:cs="Times New Roman"/>
          <w:sz w:val="24"/>
          <w:szCs w:val="24"/>
        </w:rPr>
        <w:t xml:space="preserve"> uzgoj čini</w:t>
      </w:r>
      <w:r w:rsidRPr="005E79FB">
        <w:rPr>
          <w:rFonts w:ascii="Times New Roman" w:hAnsi="Times New Roman" w:cs="Times New Roman"/>
          <w:sz w:val="24"/>
          <w:szCs w:val="24"/>
        </w:rPr>
        <w:t xml:space="preserve"> gotovo 13 milijuna kljunova peradi, od čega je 5.264 uzgojno valjanih kljunova kokoši hrvatice i 2.606 uzgojno val</w:t>
      </w:r>
      <w:r w:rsidR="0052684D" w:rsidRPr="005E79FB">
        <w:rPr>
          <w:rFonts w:ascii="Times New Roman" w:hAnsi="Times New Roman" w:cs="Times New Roman"/>
          <w:sz w:val="24"/>
          <w:szCs w:val="24"/>
        </w:rPr>
        <w:t xml:space="preserve">janih kljunova zagorskog purana koji sudjeluju u provedbi uzgojnih programa, što podrazumijeva plansko vođenje uzgoja, izbjegavanje uzgoja u srodstvu i pojave genetskih anomalija, te stvaranje jedinki veće proizvodne učinkovitosti. Uz poboljšanje proizvodnih svojstava primarni cilj provedbe uzgojnih programa izvornih pasmina je i očuvanje pasmine uz povećanje broja uzgojno valjanih jedinki. </w:t>
      </w:r>
    </w:p>
    <w:p w14:paraId="2489BFB0" w14:textId="6ED35F75" w:rsidR="0052684D" w:rsidRPr="005E79FB" w:rsidRDefault="00017490" w:rsidP="00AA61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9FB">
        <w:rPr>
          <w:rFonts w:ascii="Times New Roman" w:hAnsi="Times New Roman" w:cs="Times New Roman"/>
          <w:sz w:val="24"/>
          <w:szCs w:val="24"/>
        </w:rPr>
        <w:t>Provedba uzgojno-</w:t>
      </w:r>
      <w:r w:rsidR="00464C91" w:rsidRPr="005E79FB">
        <w:rPr>
          <w:rFonts w:ascii="Times New Roman" w:hAnsi="Times New Roman" w:cs="Times New Roman"/>
          <w:sz w:val="24"/>
          <w:szCs w:val="24"/>
        </w:rPr>
        <w:t xml:space="preserve">selekcijskog rada </w:t>
      </w:r>
      <w:r w:rsidRPr="005E79FB">
        <w:rPr>
          <w:rFonts w:ascii="Times New Roman" w:hAnsi="Times New Roman" w:cs="Times New Roman"/>
          <w:sz w:val="24"/>
          <w:szCs w:val="24"/>
        </w:rPr>
        <w:t xml:space="preserve">za kokoš hrvaticu i zagorskog purana propisana je odobrenim uzgojnim programima kojih je nositelj </w:t>
      </w:r>
      <w:r w:rsidR="00ED31FE" w:rsidRPr="005E79FB">
        <w:rPr>
          <w:rFonts w:ascii="Times New Roman" w:hAnsi="Times New Roman" w:cs="Times New Roman"/>
          <w:sz w:val="24"/>
          <w:szCs w:val="24"/>
        </w:rPr>
        <w:t xml:space="preserve">priznato </w:t>
      </w:r>
      <w:r w:rsidR="0052684D" w:rsidRPr="005E79FB">
        <w:rPr>
          <w:rFonts w:ascii="Times New Roman" w:hAnsi="Times New Roman" w:cs="Times New Roman"/>
          <w:sz w:val="24"/>
          <w:szCs w:val="24"/>
        </w:rPr>
        <w:t xml:space="preserve">uzgojno udruženje Hrvatski savez uzgajivača izvornih pasmina peradi (dalje u tekstu: Savez). </w:t>
      </w:r>
      <w:r w:rsidR="0052684D" w:rsidRPr="005E79FB">
        <w:rPr>
          <w:rFonts w:ascii="Times New Roman" w:hAnsi="Times New Roman"/>
          <w:sz w:val="24"/>
          <w:szCs w:val="24"/>
        </w:rPr>
        <w:t xml:space="preserve">Ugovorom o provedbi specifičnih tehničkih aktivnosti u upravljanju odobrenim uzgojnim programima za izvorne pasmine peradi u Republici Hrvatskoj definirani su odnosi Hrvatske agencije za poljoprivredu i hranu (dalje u tekstu: HAPIH) kao ovlaštene treće strane i Saveza u području provedbe određenih aktivnosti navedenih u uzgojnim programima što uključuje </w:t>
      </w:r>
      <w:r w:rsidR="0052684D" w:rsidRPr="005E79FB">
        <w:rPr>
          <w:rFonts w:ascii="Times New Roman" w:hAnsi="Times New Roman" w:cs="Times New Roman"/>
          <w:sz w:val="24"/>
          <w:szCs w:val="24"/>
        </w:rPr>
        <w:t xml:space="preserve">upis uzgojno valjanih kljunova kokoši hrvatice i zagorskog purana u </w:t>
      </w:r>
      <w:bookmarkStart w:id="1" w:name="_Hlk66876610"/>
      <w:r w:rsidR="0052684D" w:rsidRPr="005E79FB">
        <w:rPr>
          <w:rFonts w:ascii="Times New Roman" w:hAnsi="Times New Roman" w:cs="Times New Roman"/>
          <w:sz w:val="24"/>
          <w:szCs w:val="24"/>
        </w:rPr>
        <w:t>Središnji popis matičnih jata izvornih pasmina peradi</w:t>
      </w:r>
      <w:bookmarkEnd w:id="1"/>
      <w:r w:rsidR="005A44A2" w:rsidRPr="005E79FB">
        <w:rPr>
          <w:rFonts w:ascii="Times New Roman" w:hAnsi="Times New Roman" w:cs="Times New Roman"/>
          <w:sz w:val="24"/>
          <w:szCs w:val="24"/>
        </w:rPr>
        <w:t>.</w:t>
      </w:r>
      <w:r w:rsidR="00E215F8" w:rsidRPr="005E7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206E9" w14:textId="77777777" w:rsidR="00AA6149" w:rsidRPr="005E79FB" w:rsidRDefault="00AA6149" w:rsidP="00AA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FBB8" w14:textId="7189361C" w:rsidR="00E215F8" w:rsidRPr="005E79FB" w:rsidRDefault="0052684D" w:rsidP="00AA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FB">
        <w:rPr>
          <w:rFonts w:ascii="Times New Roman" w:hAnsi="Times New Roman" w:cs="Times New Roman"/>
          <w:sz w:val="24"/>
          <w:szCs w:val="24"/>
        </w:rPr>
        <w:t>Uzgojno valjanu populaciju izvornih pasmina peradi koja sudjeluje u provedbi uzgojnih programa čine muški i ženski rasplodni kljunovi, poželjnih osobina koje se prate u sustavima kontrole proizvodnosti.</w:t>
      </w:r>
      <w:r w:rsidR="00AA6149" w:rsidRPr="005E79FB">
        <w:rPr>
          <w:rFonts w:ascii="Times New Roman" w:hAnsi="Times New Roman" w:cs="Times New Roman"/>
          <w:sz w:val="24"/>
          <w:szCs w:val="24"/>
        </w:rPr>
        <w:t xml:space="preserve"> </w:t>
      </w:r>
      <w:r w:rsidR="00C73951" w:rsidRPr="005E79FB">
        <w:rPr>
          <w:rFonts w:ascii="Times New Roman" w:hAnsi="Times New Roman" w:cs="Times New Roman"/>
          <w:sz w:val="24"/>
          <w:szCs w:val="24"/>
        </w:rPr>
        <w:t xml:space="preserve">Uzgoj uzgojno valjanih kljunova kokoši hrvatica odvija se po </w:t>
      </w:r>
      <w:r w:rsidR="006E5EE1" w:rsidRPr="005E79FB">
        <w:rPr>
          <w:rFonts w:ascii="Times New Roman" w:hAnsi="Times New Roman" w:cs="Times New Roman"/>
          <w:sz w:val="24"/>
          <w:szCs w:val="24"/>
        </w:rPr>
        <w:t xml:space="preserve">matičnim jatima </w:t>
      </w:r>
      <w:r w:rsidR="00C73951" w:rsidRPr="005E79FB">
        <w:rPr>
          <w:rFonts w:ascii="Times New Roman" w:hAnsi="Times New Roman" w:cs="Times New Roman"/>
          <w:sz w:val="24"/>
          <w:szCs w:val="24"/>
        </w:rPr>
        <w:t xml:space="preserve">veličine optimalno 11 životinja, omjera spolova 1 pijetao na 10 kokoši, a uzgojno valjanih zagorskih purana po </w:t>
      </w:r>
      <w:r w:rsidR="006E5EE1" w:rsidRPr="005E79FB">
        <w:rPr>
          <w:rFonts w:ascii="Times New Roman" w:hAnsi="Times New Roman" w:cs="Times New Roman"/>
          <w:sz w:val="24"/>
          <w:szCs w:val="24"/>
        </w:rPr>
        <w:t xml:space="preserve">matičnim jatima </w:t>
      </w:r>
      <w:r w:rsidR="00C73951" w:rsidRPr="005E79FB">
        <w:rPr>
          <w:rFonts w:ascii="Times New Roman" w:hAnsi="Times New Roman" w:cs="Times New Roman"/>
          <w:sz w:val="24"/>
          <w:szCs w:val="24"/>
        </w:rPr>
        <w:t xml:space="preserve">u kojima je omjer spolova 1 puran na 5 do 8 purica. Veličina jata ograničena je na manji broj jedinki radi mogućnosti bolje kontrole proizvodnih svojstava. Jedan uzgajivač može imati više </w:t>
      </w:r>
      <w:r w:rsidR="006E5EE1" w:rsidRPr="005E79FB">
        <w:rPr>
          <w:rFonts w:ascii="Times New Roman" w:hAnsi="Times New Roman" w:cs="Times New Roman"/>
          <w:sz w:val="24"/>
          <w:szCs w:val="24"/>
        </w:rPr>
        <w:t xml:space="preserve">matičnih jata </w:t>
      </w:r>
      <w:r w:rsidR="00C73951" w:rsidRPr="005E79FB">
        <w:rPr>
          <w:rFonts w:ascii="Times New Roman" w:hAnsi="Times New Roman" w:cs="Times New Roman"/>
          <w:sz w:val="24"/>
          <w:szCs w:val="24"/>
        </w:rPr>
        <w:t xml:space="preserve">uz uvjet osiguravanja odvojenog držanja po </w:t>
      </w:r>
      <w:r w:rsidR="006E5EE1" w:rsidRPr="005E79FB">
        <w:rPr>
          <w:rFonts w:ascii="Times New Roman" w:hAnsi="Times New Roman" w:cs="Times New Roman"/>
          <w:sz w:val="24"/>
          <w:szCs w:val="24"/>
        </w:rPr>
        <w:t xml:space="preserve">jatima </w:t>
      </w:r>
      <w:r w:rsidR="00C73951" w:rsidRPr="005E79FB">
        <w:rPr>
          <w:rFonts w:ascii="Times New Roman" w:hAnsi="Times New Roman" w:cs="Times New Roman"/>
          <w:sz w:val="24"/>
          <w:szCs w:val="24"/>
        </w:rPr>
        <w:t>u vrijeme parenja, nesenja rasplodnih jaja i uzgoja podmlatka. Uzgajivači za svak</w:t>
      </w:r>
      <w:r w:rsidR="006E5EE1" w:rsidRPr="005E79FB">
        <w:rPr>
          <w:rFonts w:ascii="Times New Roman" w:hAnsi="Times New Roman" w:cs="Times New Roman"/>
          <w:sz w:val="24"/>
          <w:szCs w:val="24"/>
        </w:rPr>
        <w:t>o</w:t>
      </w:r>
      <w:r w:rsidR="00C73951" w:rsidRPr="005E79FB">
        <w:rPr>
          <w:rFonts w:ascii="Times New Roman" w:hAnsi="Times New Roman" w:cs="Times New Roman"/>
          <w:sz w:val="24"/>
          <w:szCs w:val="24"/>
        </w:rPr>
        <w:t xml:space="preserve"> </w:t>
      </w:r>
      <w:r w:rsidR="006E5EE1" w:rsidRPr="005E79FB">
        <w:rPr>
          <w:rFonts w:ascii="Times New Roman" w:hAnsi="Times New Roman" w:cs="Times New Roman"/>
          <w:sz w:val="24"/>
          <w:szCs w:val="24"/>
        </w:rPr>
        <w:t xml:space="preserve">matično jato </w:t>
      </w:r>
      <w:r w:rsidR="00C73951" w:rsidRPr="005E79FB">
        <w:rPr>
          <w:rFonts w:ascii="Times New Roman" w:hAnsi="Times New Roman" w:cs="Times New Roman"/>
          <w:sz w:val="24"/>
          <w:szCs w:val="24"/>
        </w:rPr>
        <w:t>izvornih pasmina vode zaseban Očevidnik</w:t>
      </w:r>
      <w:r w:rsidR="00304F49" w:rsidRPr="005E79FB">
        <w:rPr>
          <w:rFonts w:ascii="Times New Roman" w:hAnsi="Times New Roman" w:cs="Times New Roman"/>
          <w:sz w:val="24"/>
          <w:szCs w:val="24"/>
        </w:rPr>
        <w:t xml:space="preserve"> u koji se </w:t>
      </w:r>
      <w:r w:rsidR="00E215F8" w:rsidRPr="005E79FB">
        <w:rPr>
          <w:rFonts w:ascii="Times New Roman" w:hAnsi="Times New Roman" w:cs="Times New Roman"/>
          <w:sz w:val="24"/>
          <w:szCs w:val="24"/>
        </w:rPr>
        <w:t>upisuju</w:t>
      </w:r>
      <w:r w:rsidR="00C73951" w:rsidRPr="005E79FB">
        <w:rPr>
          <w:rFonts w:ascii="Times New Roman" w:hAnsi="Times New Roman" w:cs="Times New Roman"/>
          <w:sz w:val="24"/>
          <w:szCs w:val="24"/>
        </w:rPr>
        <w:t xml:space="preserve"> podaci o praćenim proizvodnim odlikama </w:t>
      </w:r>
      <w:r w:rsidR="006E5EE1" w:rsidRPr="005E79FB">
        <w:rPr>
          <w:rFonts w:ascii="Times New Roman" w:hAnsi="Times New Roman" w:cs="Times New Roman"/>
          <w:sz w:val="24"/>
          <w:szCs w:val="24"/>
        </w:rPr>
        <w:t xml:space="preserve">jata </w:t>
      </w:r>
      <w:r w:rsidR="00C73951" w:rsidRPr="005E79FB">
        <w:rPr>
          <w:rFonts w:ascii="Times New Roman" w:hAnsi="Times New Roman" w:cs="Times New Roman"/>
          <w:sz w:val="24"/>
          <w:szCs w:val="24"/>
        </w:rPr>
        <w:t>tijekom jedne kalendarske godine</w:t>
      </w:r>
      <w:r w:rsidR="00E215F8" w:rsidRPr="005E79FB">
        <w:rPr>
          <w:rFonts w:ascii="Times New Roman" w:hAnsi="Times New Roman" w:cs="Times New Roman"/>
          <w:sz w:val="24"/>
          <w:szCs w:val="24"/>
        </w:rPr>
        <w:t>.</w:t>
      </w:r>
    </w:p>
    <w:p w14:paraId="74727FA5" w14:textId="6C129855" w:rsidR="00C73951" w:rsidRPr="005E79FB" w:rsidRDefault="00E215F8" w:rsidP="00AA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FB">
        <w:rPr>
          <w:rFonts w:ascii="Times New Roman" w:hAnsi="Times New Roman" w:cs="Times New Roman"/>
          <w:sz w:val="24"/>
          <w:szCs w:val="24"/>
        </w:rPr>
        <w:t>Proizvodne podatke nakon obrade HAPIH unosi</w:t>
      </w:r>
      <w:r w:rsidR="009B7089" w:rsidRPr="005E79FB">
        <w:rPr>
          <w:rFonts w:ascii="Times New Roman" w:hAnsi="Times New Roman" w:cs="Times New Roman"/>
          <w:sz w:val="24"/>
          <w:szCs w:val="24"/>
        </w:rPr>
        <w:t xml:space="preserve"> u</w:t>
      </w:r>
      <w:r w:rsidRPr="005E79FB">
        <w:rPr>
          <w:rFonts w:ascii="Times New Roman" w:hAnsi="Times New Roman" w:cs="Times New Roman"/>
          <w:sz w:val="24"/>
          <w:szCs w:val="24"/>
        </w:rPr>
        <w:t xml:space="preserve"> </w:t>
      </w:r>
      <w:r w:rsidR="003E7126" w:rsidRPr="005E79FB">
        <w:rPr>
          <w:rFonts w:ascii="Times New Roman" w:hAnsi="Times New Roman" w:cs="Times New Roman"/>
          <w:sz w:val="24"/>
          <w:szCs w:val="24"/>
        </w:rPr>
        <w:t>Središnji popis matičnih jata izvornih pasmina peradi</w:t>
      </w:r>
      <w:r w:rsidRPr="005E79FB">
        <w:rPr>
          <w:rFonts w:ascii="Times New Roman" w:hAnsi="Times New Roman" w:cs="Times New Roman"/>
          <w:sz w:val="24"/>
          <w:szCs w:val="24"/>
        </w:rPr>
        <w:t>.</w:t>
      </w:r>
    </w:p>
    <w:p w14:paraId="6B324191" w14:textId="77777777" w:rsidR="0052684D" w:rsidRPr="005E79FB" w:rsidRDefault="0052684D" w:rsidP="00AA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9747" w14:textId="7FBA6263" w:rsidR="0052684D" w:rsidRPr="005E79FB" w:rsidRDefault="0052684D" w:rsidP="00AA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FB">
        <w:rPr>
          <w:rFonts w:ascii="Times New Roman" w:hAnsi="Times New Roman" w:cs="Times New Roman"/>
          <w:sz w:val="24"/>
          <w:szCs w:val="24"/>
        </w:rPr>
        <w:t>Sudjelovanjem u provedbi uzgojnih programa, ulaganjem dodatnog vremena i rada, uzgajivači izravno utječu na uspješnost njegove provedbe, odnosno postizanje zadanih ciljeva i očuvanje populacija izvornih pasmina peradi.</w:t>
      </w:r>
    </w:p>
    <w:p w14:paraId="6797C337" w14:textId="53D384FB" w:rsidR="00283652" w:rsidRPr="00171F57" w:rsidRDefault="00ED31FE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FB">
        <w:rPr>
          <w:rFonts w:ascii="Times New Roman" w:hAnsi="Times New Roman" w:cs="Times New Roman"/>
          <w:sz w:val="24"/>
          <w:szCs w:val="24"/>
        </w:rPr>
        <w:t>Uvođenjem potpore za unaprjeđenje uzgoja izvornih pasmina peradi</w:t>
      </w:r>
      <w:r w:rsidR="0061446B" w:rsidRPr="005E79FB">
        <w:rPr>
          <w:rFonts w:ascii="Times New Roman" w:hAnsi="Times New Roman" w:cs="Times New Roman"/>
          <w:sz w:val="24"/>
          <w:szCs w:val="24"/>
        </w:rPr>
        <w:t xml:space="preserve"> temeljem Programa potpore za unaprjeđenje proizvodnog potencijala u sektoru mesnog gov</w:t>
      </w:r>
      <w:r w:rsidR="0061446B" w:rsidRPr="00171F57">
        <w:rPr>
          <w:rFonts w:ascii="Times New Roman" w:hAnsi="Times New Roman" w:cs="Times New Roman"/>
          <w:sz w:val="24"/>
          <w:szCs w:val="24"/>
        </w:rPr>
        <w:t xml:space="preserve">edarstva u sustavu krava-tele, unaprjeđenje uzgoja ovaca, koza te izvornih pasmina peradi </w:t>
      </w:r>
      <w:r w:rsidR="0061446B" w:rsidRPr="00171F57">
        <w:rPr>
          <w:rFonts w:ascii="Times New Roman" w:hAnsi="Times New Roman" w:cs="Times New Roman"/>
          <w:sz w:val="24"/>
          <w:szCs w:val="24"/>
        </w:rPr>
        <w:lastRenderedPageBreak/>
        <w:t>za razdoblje od 2018. do 2020. godine</w:t>
      </w:r>
      <w:r w:rsidRPr="00171F57">
        <w:rPr>
          <w:rFonts w:ascii="Times New Roman" w:hAnsi="Times New Roman" w:cs="Times New Roman"/>
          <w:sz w:val="24"/>
          <w:szCs w:val="24"/>
        </w:rPr>
        <w:t xml:space="preserve"> postignut je porast broja uzgojno valjanih kljunova, što je preduvjet za kvalitetnu selekciju </w:t>
      </w:r>
      <w:r w:rsidR="00B82367">
        <w:rPr>
          <w:rFonts w:ascii="Times New Roman" w:hAnsi="Times New Roman" w:cs="Times New Roman"/>
          <w:sz w:val="24"/>
          <w:szCs w:val="24"/>
        </w:rPr>
        <w:t>u</w:t>
      </w:r>
      <w:r w:rsidR="00B82367" w:rsidRPr="00171F57">
        <w:rPr>
          <w:rFonts w:ascii="Times New Roman" w:hAnsi="Times New Roman" w:cs="Times New Roman"/>
          <w:sz w:val="24"/>
          <w:szCs w:val="24"/>
        </w:rPr>
        <w:t xml:space="preserve"> </w:t>
      </w:r>
      <w:r w:rsidRPr="00171F57">
        <w:rPr>
          <w:rFonts w:ascii="Times New Roman" w:hAnsi="Times New Roman" w:cs="Times New Roman"/>
          <w:sz w:val="24"/>
          <w:szCs w:val="24"/>
        </w:rPr>
        <w:t>provedbi uzgojnog programa i očuvanj</w:t>
      </w:r>
      <w:r w:rsidR="00B82367">
        <w:rPr>
          <w:rFonts w:ascii="Times New Roman" w:hAnsi="Times New Roman" w:cs="Times New Roman"/>
          <w:sz w:val="24"/>
          <w:szCs w:val="24"/>
        </w:rPr>
        <w:t>a</w:t>
      </w:r>
      <w:r w:rsidRPr="00171F57">
        <w:rPr>
          <w:rFonts w:ascii="Times New Roman" w:hAnsi="Times New Roman" w:cs="Times New Roman"/>
          <w:sz w:val="24"/>
          <w:szCs w:val="24"/>
        </w:rPr>
        <w:t xml:space="preserve"> pasmin</w:t>
      </w:r>
      <w:r w:rsidR="00B82367">
        <w:rPr>
          <w:rFonts w:ascii="Times New Roman" w:hAnsi="Times New Roman" w:cs="Times New Roman"/>
          <w:sz w:val="24"/>
          <w:szCs w:val="24"/>
        </w:rPr>
        <w:t>e</w:t>
      </w:r>
      <w:r w:rsidRPr="0017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E68A0" w14:textId="77777777" w:rsidR="005B2DBE" w:rsidRPr="00171F57" w:rsidRDefault="005B2DBE" w:rsidP="005B2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912EF" w14:textId="674E83AD" w:rsidR="00ED31FE" w:rsidRPr="00171F57" w:rsidRDefault="00AA6149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/>
          <w:sz w:val="24"/>
          <w:szCs w:val="24"/>
        </w:rPr>
        <w:t>U okviru ovog Programa, potpora se dodjeljuje</w:t>
      </w:r>
      <w:r w:rsidR="00283652" w:rsidRPr="00171F57">
        <w:rPr>
          <w:rFonts w:ascii="Times New Roman" w:hAnsi="Times New Roman" w:cs="Times New Roman"/>
          <w:sz w:val="24"/>
          <w:szCs w:val="24"/>
        </w:rPr>
        <w:t xml:space="preserve"> za poticanje uzgoja uzgojno valjanih kljunova kokoši hrvatice i zagorskog purana, čijom</w:t>
      </w:r>
      <w:r w:rsidR="00ED31FE" w:rsidRPr="00171F57">
        <w:rPr>
          <w:rFonts w:ascii="Times New Roman" w:hAnsi="Times New Roman" w:cs="Times New Roman"/>
          <w:sz w:val="24"/>
          <w:szCs w:val="24"/>
        </w:rPr>
        <w:t xml:space="preserve"> provedbom </w:t>
      </w:r>
      <w:r w:rsidR="00283652" w:rsidRPr="00171F57">
        <w:rPr>
          <w:rFonts w:ascii="Times New Roman" w:hAnsi="Times New Roman" w:cs="Times New Roman"/>
          <w:sz w:val="24"/>
          <w:szCs w:val="24"/>
        </w:rPr>
        <w:t>će se omogućiti</w:t>
      </w:r>
      <w:r w:rsidR="00ED31FE" w:rsidRPr="00171F57">
        <w:rPr>
          <w:rFonts w:ascii="Times New Roman" w:hAnsi="Times New Roman" w:cs="Times New Roman"/>
          <w:sz w:val="24"/>
          <w:szCs w:val="24"/>
        </w:rPr>
        <w:t xml:space="preserve"> nastavak povećanja broja uzgojno valjanih kljunova izvornih pasmina peradi ali i potaknuti interes kod novih uzgajivača za uzgoj izvornih pasmina.</w:t>
      </w:r>
      <w:r w:rsidR="00283652" w:rsidRPr="0017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8419F" w14:textId="77777777" w:rsidR="00ED31FE" w:rsidRPr="00171F57" w:rsidRDefault="00ED31FE" w:rsidP="00464C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A790E" w14:textId="77777777" w:rsidR="001004C1" w:rsidRPr="00171F57" w:rsidRDefault="001004C1" w:rsidP="005E79FB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71F57">
        <w:rPr>
          <w:rFonts w:ascii="Times New Roman" w:hAnsi="Times New Roman" w:cs="Times New Roman"/>
          <w:b/>
          <w:sz w:val="24"/>
          <w:szCs w:val="24"/>
        </w:rPr>
        <w:t>PRAVNA OSNOVA</w:t>
      </w:r>
    </w:p>
    <w:p w14:paraId="0A52F783" w14:textId="2D48B10B" w:rsidR="001004C1" w:rsidRPr="00171F57" w:rsidRDefault="001004C1" w:rsidP="005E7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 xml:space="preserve">Program potpore za unaprjeđenje uzgoja izvornih pasmina peradi za razdoblje 2021. </w:t>
      </w:r>
      <w:r w:rsidR="00F1051F">
        <w:rPr>
          <w:rFonts w:ascii="Times New Roman" w:hAnsi="Times New Roman" w:cs="Times New Roman"/>
          <w:sz w:val="24"/>
          <w:szCs w:val="24"/>
        </w:rPr>
        <w:t xml:space="preserve">– </w:t>
      </w:r>
      <w:r w:rsidRPr="00171F57">
        <w:rPr>
          <w:rFonts w:ascii="Times New Roman" w:hAnsi="Times New Roman" w:cs="Times New Roman"/>
          <w:sz w:val="24"/>
          <w:szCs w:val="24"/>
        </w:rPr>
        <w:t>2023. godine (u daljnjem tekstu: Program) donosi se na temelju članka 39. Zakona o poljoprivredi („Narodne novine“, br. 118/18, 42/20</w:t>
      </w:r>
      <w:r w:rsidR="00991036">
        <w:rPr>
          <w:rFonts w:ascii="Times New Roman" w:hAnsi="Times New Roman" w:cs="Times New Roman"/>
          <w:sz w:val="24"/>
          <w:szCs w:val="24"/>
        </w:rPr>
        <w:t>,</w:t>
      </w:r>
      <w:r w:rsidRPr="00171F57">
        <w:rPr>
          <w:rFonts w:ascii="Times New Roman" w:hAnsi="Times New Roman" w:cs="Times New Roman"/>
          <w:sz w:val="24"/>
          <w:szCs w:val="24"/>
        </w:rPr>
        <w:t xml:space="preserve"> 127/20. – Odluka Ustavnog suda Republike Hrvatske</w:t>
      </w:r>
      <w:r w:rsidR="00991036">
        <w:rPr>
          <w:rFonts w:ascii="Times New Roman" w:hAnsi="Times New Roman" w:cs="Times New Roman"/>
          <w:sz w:val="24"/>
          <w:szCs w:val="24"/>
        </w:rPr>
        <w:t xml:space="preserve"> i 52/21</w:t>
      </w:r>
      <w:r w:rsidRPr="00171F57">
        <w:rPr>
          <w:rFonts w:ascii="Times New Roman" w:hAnsi="Times New Roman" w:cs="Times New Roman"/>
          <w:sz w:val="24"/>
          <w:szCs w:val="24"/>
        </w:rPr>
        <w:t>).</w:t>
      </w:r>
    </w:p>
    <w:p w14:paraId="2BEE25F2" w14:textId="77777777" w:rsidR="001004C1" w:rsidRPr="00171F57" w:rsidRDefault="001004C1" w:rsidP="001004C1">
      <w:pPr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Potpora iz Programa dodjeljuje se u skladu s Uredbom Komisije (EU) br. 1408/2013 od 18. prosinca 2013. o primjeni članaka 107. i 108. Ugovora o funkcioniranju Europske unije na potpore de minimis u poljoprivrednom sektoru (SL L 352, 24.12.2013.) kako je izmijenjena Uredbom Komisije (EU) 2019/316 od 21. veljače 2019. o izmjeni Uredbe (EU) br. 1408/2013 o primjeni članaka 107. i 108. Ugovora o funkcioniranju Europske unije na potpore de minimis u poljoprivrednom sektoru (SL LI 51, 22.2.2019.).</w:t>
      </w:r>
    </w:p>
    <w:p w14:paraId="6A328815" w14:textId="77777777" w:rsidR="001004C1" w:rsidRPr="00171F57" w:rsidRDefault="001004C1" w:rsidP="00100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B7F4C" w14:textId="45C28386" w:rsidR="001004C1" w:rsidRDefault="001004C1" w:rsidP="005E79FB">
      <w:pPr>
        <w:pStyle w:val="Heading1"/>
        <w:numPr>
          <w:ilvl w:val="0"/>
          <w:numId w:val="1"/>
        </w:numPr>
        <w:spacing w:after="120" w:line="276" w:lineRule="auto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r w:rsidRPr="00171F57">
        <w:rPr>
          <w:rFonts w:ascii="Times New Roman" w:hAnsi="Times New Roman" w:cs="Times New Roman"/>
          <w:b/>
          <w:color w:val="auto"/>
          <w:sz w:val="24"/>
        </w:rPr>
        <w:t xml:space="preserve">TRAJANJE PROGRAMA </w:t>
      </w:r>
    </w:p>
    <w:p w14:paraId="7B6F4F23" w14:textId="0E277F5A" w:rsidR="001004C1" w:rsidRPr="00171F57" w:rsidRDefault="0061446B" w:rsidP="005E79FB">
      <w:pPr>
        <w:pStyle w:val="xl81"/>
        <w:spacing w:before="120" w:beforeAutospacing="0" w:after="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171F57">
        <w:rPr>
          <w:rFonts w:ascii="Times New Roman" w:hAnsi="Times New Roman"/>
          <w:b w:val="0"/>
          <w:sz w:val="24"/>
          <w:szCs w:val="24"/>
        </w:rPr>
        <w:t>Program se provodi u razdoblju od 2021. do 2023. godine, odnosno od dana donošenja Programa do 31. prosinca 2023. godine.</w:t>
      </w:r>
    </w:p>
    <w:p w14:paraId="783BEB52" w14:textId="77777777" w:rsidR="001004C1" w:rsidRPr="00171F57" w:rsidRDefault="001004C1" w:rsidP="001004C1">
      <w:pPr>
        <w:pStyle w:val="xl81"/>
        <w:spacing w:before="0" w:beforeAutospacing="0" w:after="0" w:afterAutospacing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DBFA180" w14:textId="77777777" w:rsidR="001004C1" w:rsidRPr="00171F57" w:rsidRDefault="001004C1" w:rsidP="005E79FB">
      <w:pPr>
        <w:pStyle w:val="Heading1"/>
        <w:numPr>
          <w:ilvl w:val="0"/>
          <w:numId w:val="1"/>
        </w:numPr>
        <w:spacing w:before="0" w:after="120" w:line="276" w:lineRule="auto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r w:rsidRPr="00171F57">
        <w:rPr>
          <w:rFonts w:ascii="Times New Roman" w:hAnsi="Times New Roman" w:cs="Times New Roman"/>
          <w:b/>
          <w:color w:val="auto"/>
          <w:sz w:val="24"/>
        </w:rPr>
        <w:t>CILJEVI PROGRAMA</w:t>
      </w:r>
    </w:p>
    <w:p w14:paraId="661B5178" w14:textId="77777777" w:rsidR="008B2392" w:rsidRPr="00171F57" w:rsidRDefault="008B2392" w:rsidP="005E79FB">
      <w:pPr>
        <w:pStyle w:val="xl75"/>
        <w:spacing w:before="0" w:beforeAutospacing="0" w:after="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171F57">
        <w:rPr>
          <w:rFonts w:ascii="Times New Roman" w:hAnsi="Times New Roman"/>
          <w:b w:val="0"/>
          <w:sz w:val="24"/>
          <w:szCs w:val="24"/>
        </w:rPr>
        <w:t>Provedbom ovog Programa ispunit će se sljedeći ciljevi:</w:t>
      </w:r>
    </w:p>
    <w:p w14:paraId="469944EF" w14:textId="77777777" w:rsidR="008B2392" w:rsidRPr="00171F57" w:rsidRDefault="008B2392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0E2D" w14:textId="4F03246D" w:rsidR="001004C1" w:rsidRPr="00171F57" w:rsidRDefault="001004C1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- unaprjeđenje provedbe uzgojnih programa za izvorne pasmina peradi</w:t>
      </w:r>
      <w:r w:rsidR="00D44F43" w:rsidRPr="00171F57">
        <w:rPr>
          <w:rFonts w:ascii="Times New Roman" w:hAnsi="Times New Roman" w:cs="Times New Roman"/>
          <w:sz w:val="24"/>
          <w:szCs w:val="24"/>
        </w:rPr>
        <w:t>,</w:t>
      </w:r>
    </w:p>
    <w:p w14:paraId="7203A75E" w14:textId="77777777" w:rsidR="001004C1" w:rsidRPr="00171F57" w:rsidRDefault="001004C1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- povećanje broja uzgojno valjanih k</w:t>
      </w:r>
      <w:r w:rsidR="00D44F43" w:rsidRPr="00171F57">
        <w:rPr>
          <w:rFonts w:ascii="Times New Roman" w:hAnsi="Times New Roman" w:cs="Times New Roman"/>
          <w:sz w:val="24"/>
          <w:szCs w:val="24"/>
        </w:rPr>
        <w:t>ljunova izvornih pasmina peradi,</w:t>
      </w:r>
    </w:p>
    <w:p w14:paraId="1138A4E2" w14:textId="77777777" w:rsidR="001004C1" w:rsidRPr="00171F57" w:rsidRDefault="001004C1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- povećanje proizvodno</w:t>
      </w:r>
      <w:r w:rsidR="00D44F43" w:rsidRPr="00171F57">
        <w:rPr>
          <w:rFonts w:ascii="Times New Roman" w:hAnsi="Times New Roman" w:cs="Times New Roman"/>
          <w:sz w:val="24"/>
          <w:szCs w:val="24"/>
        </w:rPr>
        <w:t>sti po uzgojno valjanoj jedinki,</w:t>
      </w:r>
    </w:p>
    <w:p w14:paraId="451A1C96" w14:textId="420DC268" w:rsidR="001004C1" w:rsidRPr="00171F57" w:rsidRDefault="001004C1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- poticanje gospodarske konkurentnosti</w:t>
      </w:r>
      <w:r w:rsidR="0061446B" w:rsidRPr="00171F57">
        <w:rPr>
          <w:rFonts w:ascii="Times New Roman" w:hAnsi="Times New Roman" w:cs="Times New Roman"/>
          <w:sz w:val="24"/>
          <w:szCs w:val="24"/>
        </w:rPr>
        <w:t xml:space="preserve"> uzgoja izvornih pasmina peradi</w:t>
      </w:r>
      <w:r w:rsidR="00D44F43" w:rsidRPr="00171F57">
        <w:rPr>
          <w:rFonts w:ascii="Times New Roman" w:hAnsi="Times New Roman" w:cs="Times New Roman"/>
          <w:sz w:val="24"/>
          <w:szCs w:val="24"/>
        </w:rPr>
        <w:t>,</w:t>
      </w:r>
    </w:p>
    <w:p w14:paraId="15C77FF6" w14:textId="77777777" w:rsidR="001004C1" w:rsidRPr="00171F57" w:rsidRDefault="001004C1" w:rsidP="005B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- poboljšanje statusa poljoprivrednika u vrijednosnom lancu.</w:t>
      </w:r>
    </w:p>
    <w:p w14:paraId="2184AF33" w14:textId="77777777" w:rsidR="001004C1" w:rsidRPr="00171F57" w:rsidRDefault="001004C1" w:rsidP="001004C1">
      <w:pPr>
        <w:pStyle w:val="xl81"/>
        <w:spacing w:before="120" w:beforeAutospacing="0" w:after="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14:paraId="7A41FF28" w14:textId="77777777" w:rsidR="001004C1" w:rsidRPr="00171F57" w:rsidRDefault="001004C1" w:rsidP="005E79FB">
      <w:pPr>
        <w:pStyle w:val="Heading1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r w:rsidRPr="00171F57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KORISNICI </w:t>
      </w:r>
    </w:p>
    <w:p w14:paraId="38D21253" w14:textId="60D0B364" w:rsidR="001004C1" w:rsidRPr="00171F57" w:rsidRDefault="001004C1" w:rsidP="001004C1">
      <w:pPr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Korisnici potpore iz ovog Programa su poljoprivrednici u smislu članka 3. stavka 1. točke a. Zakona o poljoprivredi („Narodne novine“, br. 118/18, 42/2</w:t>
      </w:r>
      <w:r w:rsidR="00991036">
        <w:rPr>
          <w:rFonts w:ascii="Times New Roman" w:hAnsi="Times New Roman" w:cs="Times New Roman"/>
          <w:sz w:val="24"/>
          <w:szCs w:val="24"/>
        </w:rPr>
        <w:t>,</w:t>
      </w:r>
      <w:r w:rsidRPr="00171F57">
        <w:rPr>
          <w:rFonts w:ascii="Times New Roman" w:hAnsi="Times New Roman" w:cs="Times New Roman"/>
          <w:sz w:val="24"/>
          <w:szCs w:val="24"/>
        </w:rPr>
        <w:t xml:space="preserve"> 127/20. – Odluka Ustavnog suda Republike Hrvatske</w:t>
      </w:r>
      <w:r w:rsidR="00991036">
        <w:rPr>
          <w:rFonts w:ascii="Times New Roman" w:hAnsi="Times New Roman" w:cs="Times New Roman"/>
          <w:sz w:val="24"/>
          <w:szCs w:val="24"/>
        </w:rPr>
        <w:t xml:space="preserve"> i 52/21</w:t>
      </w:r>
      <w:r w:rsidRPr="00171F57">
        <w:rPr>
          <w:rFonts w:ascii="Times New Roman" w:hAnsi="Times New Roman" w:cs="Times New Roman"/>
          <w:sz w:val="24"/>
          <w:szCs w:val="24"/>
        </w:rPr>
        <w:t>) upisani u Upisnik poljoprivrednika ili Upisnik obiteljskih poljoprivrednih gospodarstava</w:t>
      </w:r>
      <w:r w:rsidR="00A643A1" w:rsidRPr="00171F57">
        <w:rPr>
          <w:rFonts w:ascii="Times New Roman" w:hAnsi="Times New Roman" w:cs="Times New Roman"/>
          <w:sz w:val="24"/>
          <w:szCs w:val="24"/>
        </w:rPr>
        <w:t xml:space="preserve"> koji sudjeluju u provedbi uzgojnih programa za izvorne pasmine peradi</w:t>
      </w:r>
      <w:r w:rsidRPr="00171F57">
        <w:rPr>
          <w:rFonts w:ascii="Times New Roman" w:hAnsi="Times New Roman" w:cs="Times New Roman"/>
          <w:sz w:val="24"/>
          <w:szCs w:val="24"/>
        </w:rPr>
        <w:t>.</w:t>
      </w:r>
    </w:p>
    <w:p w14:paraId="539B49AA" w14:textId="77777777" w:rsidR="001004C1" w:rsidRPr="00171F57" w:rsidRDefault="001004C1" w:rsidP="00100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FF006" w14:textId="77777777" w:rsidR="001004C1" w:rsidRPr="00171F57" w:rsidRDefault="001004C1" w:rsidP="005E79FB">
      <w:pPr>
        <w:pStyle w:val="Heading1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r w:rsidRPr="00171F57">
        <w:rPr>
          <w:rFonts w:ascii="Times New Roman" w:hAnsi="Times New Roman" w:cs="Times New Roman"/>
          <w:b/>
          <w:color w:val="auto"/>
          <w:sz w:val="24"/>
        </w:rPr>
        <w:t>PRIHVATLJIVI KLJUNOVI</w:t>
      </w:r>
    </w:p>
    <w:p w14:paraId="65141058" w14:textId="7E3B24ED" w:rsidR="007E6E42" w:rsidRDefault="001004C1" w:rsidP="001004C1">
      <w:pPr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Potpora za unaprjeđenje uzgoja izvornih pasmina peradi dodjeljuje se za sufinanciranje uzgoja</w:t>
      </w:r>
      <w:r w:rsidR="007E6E42" w:rsidRPr="00171F57">
        <w:rPr>
          <w:rFonts w:ascii="Times New Roman" w:hAnsi="Times New Roman" w:cs="Times New Roman"/>
          <w:sz w:val="24"/>
          <w:szCs w:val="24"/>
        </w:rPr>
        <w:t xml:space="preserve"> uzgojno valjanih</w:t>
      </w:r>
      <w:r w:rsidR="008A229C" w:rsidRPr="008A229C">
        <w:t xml:space="preserve"> </w:t>
      </w:r>
      <w:r w:rsidR="008A229C" w:rsidRPr="008A229C">
        <w:rPr>
          <w:rFonts w:ascii="Times New Roman" w:hAnsi="Times New Roman" w:cs="Times New Roman"/>
          <w:sz w:val="24"/>
          <w:szCs w:val="24"/>
        </w:rPr>
        <w:t>rasplodnih muških i ženskih kljunova kokoši hrvatice i zagorskog purana upisanih u Središnji popis matičnih jata izvornih pasmina peradi koja se nalaze na poljoprivrednom gospodarstvu korisnika na dan 15. listopada u godini podnošenja zahtjeva za potporu</w:t>
      </w:r>
      <w:r w:rsidR="008A229C">
        <w:rPr>
          <w:rFonts w:ascii="Times New Roman" w:hAnsi="Times New Roman" w:cs="Times New Roman"/>
          <w:sz w:val="24"/>
          <w:szCs w:val="24"/>
        </w:rPr>
        <w:t>.</w:t>
      </w:r>
      <w:r w:rsidR="00043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5E6B5" w14:textId="5D011558" w:rsidR="005E79FB" w:rsidRPr="00171F57" w:rsidRDefault="005E79FB" w:rsidP="005E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3AC0">
        <w:rPr>
          <w:rFonts w:ascii="Times New Roman" w:hAnsi="Times New Roman" w:cs="Times New Roman"/>
          <w:sz w:val="24"/>
          <w:szCs w:val="24"/>
        </w:rPr>
        <w:t>orisnici su dužni za svak</w:t>
      </w:r>
      <w:r w:rsidR="00394F05">
        <w:rPr>
          <w:rFonts w:ascii="Times New Roman" w:hAnsi="Times New Roman" w:cs="Times New Roman"/>
          <w:sz w:val="24"/>
          <w:szCs w:val="24"/>
        </w:rPr>
        <w:t xml:space="preserve">o matično jato </w:t>
      </w:r>
      <w:r w:rsidR="00043AC0">
        <w:rPr>
          <w:rFonts w:ascii="Times New Roman" w:hAnsi="Times New Roman" w:cs="Times New Roman"/>
          <w:sz w:val="24"/>
          <w:szCs w:val="24"/>
        </w:rPr>
        <w:t>voditi zaseban Očevidnik</w:t>
      </w:r>
      <w:r w:rsidR="00A74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</w:t>
      </w:r>
      <w:r w:rsidRPr="00171F57">
        <w:rPr>
          <w:rFonts w:ascii="Times New Roman" w:hAnsi="Times New Roman" w:cs="Times New Roman"/>
          <w:sz w:val="24"/>
          <w:szCs w:val="24"/>
        </w:rPr>
        <w:t xml:space="preserve">roizvodne podatke </w:t>
      </w:r>
      <w:r>
        <w:rPr>
          <w:rFonts w:ascii="Times New Roman" w:hAnsi="Times New Roman" w:cs="Times New Roman"/>
          <w:sz w:val="24"/>
          <w:szCs w:val="24"/>
        </w:rPr>
        <w:t xml:space="preserve">iz Očevidnika </w:t>
      </w:r>
      <w:r w:rsidRPr="00171F57">
        <w:rPr>
          <w:rFonts w:ascii="Times New Roman" w:hAnsi="Times New Roman" w:cs="Times New Roman"/>
          <w:sz w:val="24"/>
          <w:szCs w:val="24"/>
        </w:rPr>
        <w:t>nakon obrade HAPIH unosi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171F57">
        <w:rPr>
          <w:rFonts w:ascii="Times New Roman" w:hAnsi="Times New Roman" w:cs="Times New Roman"/>
          <w:sz w:val="24"/>
          <w:szCs w:val="24"/>
        </w:rPr>
        <w:t xml:space="preserve"> Središnji popis matičnih jata izvornih pasmina peradi.</w:t>
      </w:r>
    </w:p>
    <w:p w14:paraId="09F3817D" w14:textId="77777777" w:rsidR="00B73799" w:rsidRPr="00171F57" w:rsidRDefault="00B73799" w:rsidP="00B73799">
      <w:pPr>
        <w:pStyle w:val="ListParagraph"/>
        <w:tabs>
          <w:tab w:val="left" w:pos="3915"/>
        </w:tabs>
        <w:suppressAutoHyphens/>
        <w:autoSpaceDN w:val="0"/>
        <w:spacing w:line="276" w:lineRule="auto"/>
        <w:ind w:left="0"/>
        <w:jc w:val="both"/>
        <w:textAlignment w:val="baseline"/>
        <w:rPr>
          <w:rFonts w:eastAsia="Times New Roman"/>
          <w:sz w:val="24"/>
          <w:szCs w:val="24"/>
        </w:rPr>
      </w:pPr>
    </w:p>
    <w:p w14:paraId="5DBB5AF2" w14:textId="77777777" w:rsidR="00B73799" w:rsidRPr="00171F57" w:rsidRDefault="00B73799" w:rsidP="00B73799">
      <w:pPr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Jedinični iznos potpore po kljunu utvrđuje se temeljem ukupnog broja prihvatljivih kljunova za potporu i visine sredstava predviđenih Programom, pri čemu jedinični iznos potpore ne može biti veći od:</w:t>
      </w:r>
    </w:p>
    <w:p w14:paraId="779CDB24" w14:textId="77777777" w:rsidR="00B73799" w:rsidRPr="00171F57" w:rsidRDefault="00B73799" w:rsidP="00EF354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 xml:space="preserve">110,00 kuna po prihvatljivom kljunu zagorskog purana </w:t>
      </w:r>
    </w:p>
    <w:p w14:paraId="578FDD20" w14:textId="0F358A50" w:rsidR="00B73799" w:rsidRPr="00171F57" w:rsidRDefault="00B73799" w:rsidP="00EF354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40,00 kuna po prihvatljivom kljunu kokoši hrvatice</w:t>
      </w:r>
      <w:r w:rsidR="001827A3" w:rsidRPr="00171F57">
        <w:rPr>
          <w:rFonts w:ascii="Times New Roman" w:hAnsi="Times New Roman" w:cs="Times New Roman"/>
          <w:sz w:val="24"/>
          <w:szCs w:val="24"/>
        </w:rPr>
        <w:t>.</w:t>
      </w:r>
    </w:p>
    <w:p w14:paraId="452307F1" w14:textId="77777777" w:rsidR="00B73799" w:rsidRPr="00171F57" w:rsidRDefault="00B73799" w:rsidP="00B73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470EE" w14:textId="77777777" w:rsidR="007E6E42" w:rsidRPr="00171F57" w:rsidRDefault="00B73799" w:rsidP="005E79FB">
      <w:pPr>
        <w:pStyle w:val="Heading1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r w:rsidRPr="00171F57">
        <w:rPr>
          <w:rFonts w:ascii="Times New Roman" w:hAnsi="Times New Roman" w:cs="Times New Roman"/>
          <w:b/>
          <w:color w:val="auto"/>
          <w:sz w:val="24"/>
        </w:rPr>
        <w:t>PRORAČUN ZA PROVEDBU PROGRAMA</w:t>
      </w:r>
    </w:p>
    <w:p w14:paraId="7B9860F0" w14:textId="77777777" w:rsidR="00B73799" w:rsidRPr="00171F57" w:rsidRDefault="00B73799" w:rsidP="00B73799">
      <w:pPr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Za provedbu Programa osigurana su financijska sredstva u Državnom proračunu Republike Hrvatske za 2021. godinu i projekcijama za 2022. i 2023. u iznosu od 500.000,00 kuna godišnje, odnosno 1.500.000,00 kuna u trogodišnjem razdoblju provedbe Programa.</w:t>
      </w:r>
    </w:p>
    <w:p w14:paraId="1FCBC82F" w14:textId="77777777" w:rsidR="00B73799" w:rsidRPr="00171F57" w:rsidRDefault="00B73799" w:rsidP="00B73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B6340" w14:textId="121B9358" w:rsidR="00B73799" w:rsidRPr="00171F57" w:rsidRDefault="00B73799" w:rsidP="005E79FB">
      <w:pPr>
        <w:pStyle w:val="Heading1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r w:rsidRPr="00171F57">
        <w:rPr>
          <w:rFonts w:ascii="Times New Roman" w:hAnsi="Times New Roman" w:cs="Times New Roman"/>
          <w:b/>
          <w:color w:val="auto"/>
          <w:sz w:val="24"/>
        </w:rPr>
        <w:t>PROVEDBA PROGRAMA</w:t>
      </w:r>
    </w:p>
    <w:p w14:paraId="4B84C857" w14:textId="77777777" w:rsidR="00303B43" w:rsidRPr="00171F57" w:rsidRDefault="00B73799" w:rsidP="005E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 xml:space="preserve">Provedba Programa </w:t>
      </w:r>
      <w:r w:rsidR="005E7CF4" w:rsidRPr="00171F57">
        <w:rPr>
          <w:rFonts w:ascii="Times New Roman" w:hAnsi="Times New Roman" w:cs="Times New Roman"/>
          <w:sz w:val="24"/>
          <w:szCs w:val="24"/>
        </w:rPr>
        <w:t xml:space="preserve">propisat će se Pravilnikom, a provoditi će ga </w:t>
      </w:r>
      <w:r w:rsidRPr="00171F57">
        <w:rPr>
          <w:rFonts w:ascii="Times New Roman" w:hAnsi="Times New Roman" w:cs="Times New Roman"/>
          <w:sz w:val="24"/>
          <w:szCs w:val="24"/>
        </w:rPr>
        <w:t>Agencija za plaćanja u poljoprivredi, ribarstvu i ruralnom razvoju</w:t>
      </w:r>
      <w:r w:rsidR="005E7CF4" w:rsidRPr="00171F57">
        <w:rPr>
          <w:rFonts w:ascii="Times New Roman" w:hAnsi="Times New Roman" w:cs="Times New Roman"/>
          <w:sz w:val="24"/>
          <w:szCs w:val="24"/>
        </w:rPr>
        <w:t>.</w:t>
      </w:r>
    </w:p>
    <w:p w14:paraId="4F56F764" w14:textId="3F5D7766" w:rsidR="005E7CF4" w:rsidRPr="000715A2" w:rsidRDefault="005E7CF4" w:rsidP="005E7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F57">
        <w:rPr>
          <w:rFonts w:ascii="Times New Roman" w:eastAsia="Calibri" w:hAnsi="Times New Roman" w:cs="Times New Roman"/>
          <w:sz w:val="24"/>
          <w:szCs w:val="24"/>
        </w:rPr>
        <w:t>Pravilnikom će se propisati uvjeti prihvatljivosti, razdoblje i način podnošenja zahtjeva za potporu, administrativna kontrola, isplata i povrat sredstava</w:t>
      </w:r>
      <w:r w:rsidR="00303B43" w:rsidRPr="00171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9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5D9B6F" w14:textId="77777777" w:rsidR="00B73799" w:rsidRPr="00B73799" w:rsidRDefault="00B73799" w:rsidP="005E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0CA0A" w14:textId="7E604E0C" w:rsidR="00B73799" w:rsidRDefault="00B73799" w:rsidP="00B73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F1513" w14:textId="24F85757" w:rsidR="003545FD" w:rsidRDefault="003545FD" w:rsidP="00B73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B6B7C" w14:textId="10976DCF" w:rsidR="003545FD" w:rsidRDefault="003545FD" w:rsidP="00B73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18F6A" w14:textId="77777777" w:rsidR="003545FD" w:rsidRPr="00B73799" w:rsidRDefault="003545FD" w:rsidP="00B737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5FD" w:rsidRPr="00B73799" w:rsidSect="0041097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AC3D" w16cex:dateUtc="2021-03-16T21:14:00Z"/>
  <w16cex:commentExtensible w16cex:durableId="23FBAC51" w16cex:dateUtc="2021-03-16T21:14:00Z"/>
  <w16cex:commentExtensible w16cex:durableId="23FBACBE" w16cex:dateUtc="2021-03-16T21:16:00Z"/>
  <w16cex:commentExtensible w16cex:durableId="23FBAD17" w16cex:dateUtc="2021-03-16T21:17:00Z"/>
  <w16cex:commentExtensible w16cex:durableId="23FBAD39" w16cex:dateUtc="2021-03-16T21:18:00Z"/>
  <w16cex:commentExtensible w16cex:durableId="23FBAD70" w16cex:dateUtc="2021-03-16T2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82CA" w14:textId="77777777" w:rsidR="00EA05C3" w:rsidRDefault="00EA05C3" w:rsidP="00C917B6">
      <w:pPr>
        <w:spacing w:after="0" w:line="240" w:lineRule="auto"/>
      </w:pPr>
      <w:r>
        <w:separator/>
      </w:r>
    </w:p>
  </w:endnote>
  <w:endnote w:type="continuationSeparator" w:id="0">
    <w:p w14:paraId="003329D0" w14:textId="77777777" w:rsidR="00EA05C3" w:rsidRDefault="00EA05C3" w:rsidP="00C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847211"/>
      <w:docPartObj>
        <w:docPartGallery w:val="Page Numbers (Bottom of Page)"/>
        <w:docPartUnique/>
      </w:docPartObj>
    </w:sdtPr>
    <w:sdtEndPr/>
    <w:sdtContent>
      <w:p w14:paraId="0827D8C0" w14:textId="1FB61479" w:rsidR="00EF3542" w:rsidRDefault="00EF35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1F">
          <w:rPr>
            <w:noProof/>
          </w:rPr>
          <w:t>2</w:t>
        </w:r>
        <w:r>
          <w:fldChar w:fldCharType="end"/>
        </w:r>
      </w:p>
    </w:sdtContent>
  </w:sdt>
  <w:p w14:paraId="6BAD30D0" w14:textId="77777777" w:rsidR="00EF3542" w:rsidRDefault="00EF3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FBA1" w14:textId="77777777" w:rsidR="00EA05C3" w:rsidRDefault="00EA05C3" w:rsidP="00C917B6">
      <w:pPr>
        <w:spacing w:after="0" w:line="240" w:lineRule="auto"/>
      </w:pPr>
      <w:r>
        <w:separator/>
      </w:r>
    </w:p>
  </w:footnote>
  <w:footnote w:type="continuationSeparator" w:id="0">
    <w:p w14:paraId="4966BC0F" w14:textId="77777777" w:rsidR="00EA05C3" w:rsidRDefault="00EA05C3" w:rsidP="00C9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BB9"/>
    <w:multiLevelType w:val="hybridMultilevel"/>
    <w:tmpl w:val="3AB0F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CBB"/>
    <w:multiLevelType w:val="hybridMultilevel"/>
    <w:tmpl w:val="EBEEC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732"/>
    <w:multiLevelType w:val="hybridMultilevel"/>
    <w:tmpl w:val="2BDE50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15C77"/>
    <w:multiLevelType w:val="hybridMultilevel"/>
    <w:tmpl w:val="FABA758E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0BC"/>
    <w:multiLevelType w:val="hybridMultilevel"/>
    <w:tmpl w:val="7F48608A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7537"/>
    <w:multiLevelType w:val="hybridMultilevel"/>
    <w:tmpl w:val="434AC73E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FD0A27B8"/>
    <w:lvl w:ilvl="0" w:tplc="4A5053F2">
      <w:start w:val="1"/>
      <w:numFmt w:val="bullet"/>
      <w:lvlText w:val="-"/>
      <w:lvlJc w:val="left"/>
    </w:lvl>
    <w:lvl w:ilvl="1" w:tplc="CCEACEA8">
      <w:numFmt w:val="decimal"/>
      <w:lvlText w:val=""/>
      <w:lvlJc w:val="left"/>
    </w:lvl>
    <w:lvl w:ilvl="2" w:tplc="787C9D8A">
      <w:numFmt w:val="decimal"/>
      <w:lvlText w:val=""/>
      <w:lvlJc w:val="left"/>
    </w:lvl>
    <w:lvl w:ilvl="3" w:tplc="365EFDB4">
      <w:numFmt w:val="decimal"/>
      <w:lvlText w:val=""/>
      <w:lvlJc w:val="left"/>
    </w:lvl>
    <w:lvl w:ilvl="4" w:tplc="95C411B4">
      <w:numFmt w:val="decimal"/>
      <w:lvlText w:val=""/>
      <w:lvlJc w:val="left"/>
    </w:lvl>
    <w:lvl w:ilvl="5" w:tplc="80B652D2">
      <w:numFmt w:val="decimal"/>
      <w:lvlText w:val=""/>
      <w:lvlJc w:val="left"/>
    </w:lvl>
    <w:lvl w:ilvl="6" w:tplc="915AA450">
      <w:numFmt w:val="decimal"/>
      <w:lvlText w:val=""/>
      <w:lvlJc w:val="left"/>
    </w:lvl>
    <w:lvl w:ilvl="7" w:tplc="4516E3BC">
      <w:numFmt w:val="decimal"/>
      <w:lvlText w:val=""/>
      <w:lvlJc w:val="left"/>
    </w:lvl>
    <w:lvl w:ilvl="8" w:tplc="2C58B0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C"/>
    <w:rsid w:val="00017490"/>
    <w:rsid w:val="00043AC0"/>
    <w:rsid w:val="000B1E42"/>
    <w:rsid w:val="000B1EC5"/>
    <w:rsid w:val="000D03D5"/>
    <w:rsid w:val="000F5BA2"/>
    <w:rsid w:val="001004C1"/>
    <w:rsid w:val="00126A42"/>
    <w:rsid w:val="00145D17"/>
    <w:rsid w:val="00146F05"/>
    <w:rsid w:val="00171F57"/>
    <w:rsid w:val="001827A3"/>
    <w:rsid w:val="001B49E6"/>
    <w:rsid w:val="001C13EC"/>
    <w:rsid w:val="002043C8"/>
    <w:rsid w:val="002407BB"/>
    <w:rsid w:val="00246329"/>
    <w:rsid w:val="0026232C"/>
    <w:rsid w:val="00270DFF"/>
    <w:rsid w:val="00283652"/>
    <w:rsid w:val="002E6EE7"/>
    <w:rsid w:val="002F2B33"/>
    <w:rsid w:val="00302E28"/>
    <w:rsid w:val="00303B43"/>
    <w:rsid w:val="00304F49"/>
    <w:rsid w:val="003269E2"/>
    <w:rsid w:val="003545FD"/>
    <w:rsid w:val="00372331"/>
    <w:rsid w:val="00394F05"/>
    <w:rsid w:val="003E452E"/>
    <w:rsid w:val="003E7126"/>
    <w:rsid w:val="00402772"/>
    <w:rsid w:val="0041097D"/>
    <w:rsid w:val="00464C91"/>
    <w:rsid w:val="004D62AA"/>
    <w:rsid w:val="005033A0"/>
    <w:rsid w:val="00516470"/>
    <w:rsid w:val="0052684D"/>
    <w:rsid w:val="0056599D"/>
    <w:rsid w:val="005A3A17"/>
    <w:rsid w:val="005A44A2"/>
    <w:rsid w:val="005B2DBE"/>
    <w:rsid w:val="005E6056"/>
    <w:rsid w:val="005E79FB"/>
    <w:rsid w:val="005E7CF4"/>
    <w:rsid w:val="0061446B"/>
    <w:rsid w:val="00630F32"/>
    <w:rsid w:val="00651B91"/>
    <w:rsid w:val="006E5EE1"/>
    <w:rsid w:val="007857CA"/>
    <w:rsid w:val="007937BD"/>
    <w:rsid w:val="007B3630"/>
    <w:rsid w:val="007E6E42"/>
    <w:rsid w:val="0081423E"/>
    <w:rsid w:val="00823AFE"/>
    <w:rsid w:val="008A229C"/>
    <w:rsid w:val="008B2392"/>
    <w:rsid w:val="008B7B95"/>
    <w:rsid w:val="008E55F5"/>
    <w:rsid w:val="008E6FFC"/>
    <w:rsid w:val="00902ADD"/>
    <w:rsid w:val="00903BFD"/>
    <w:rsid w:val="009054CC"/>
    <w:rsid w:val="00991036"/>
    <w:rsid w:val="009B7089"/>
    <w:rsid w:val="009C24A4"/>
    <w:rsid w:val="00A07001"/>
    <w:rsid w:val="00A1090E"/>
    <w:rsid w:val="00A2087B"/>
    <w:rsid w:val="00A3631F"/>
    <w:rsid w:val="00A4139F"/>
    <w:rsid w:val="00A643A1"/>
    <w:rsid w:val="00A74351"/>
    <w:rsid w:val="00AA6149"/>
    <w:rsid w:val="00AE6707"/>
    <w:rsid w:val="00B269C4"/>
    <w:rsid w:val="00B71F6F"/>
    <w:rsid w:val="00B73799"/>
    <w:rsid w:val="00B82367"/>
    <w:rsid w:val="00B91E9F"/>
    <w:rsid w:val="00BD33A7"/>
    <w:rsid w:val="00BD776D"/>
    <w:rsid w:val="00BF1368"/>
    <w:rsid w:val="00C4564D"/>
    <w:rsid w:val="00C5271F"/>
    <w:rsid w:val="00C56EE9"/>
    <w:rsid w:val="00C663F5"/>
    <w:rsid w:val="00C73951"/>
    <w:rsid w:val="00C8499E"/>
    <w:rsid w:val="00C917B6"/>
    <w:rsid w:val="00CA22DA"/>
    <w:rsid w:val="00D22984"/>
    <w:rsid w:val="00D44F43"/>
    <w:rsid w:val="00D60CA8"/>
    <w:rsid w:val="00D70FB1"/>
    <w:rsid w:val="00E215F8"/>
    <w:rsid w:val="00E320F1"/>
    <w:rsid w:val="00EA05C3"/>
    <w:rsid w:val="00ED31FE"/>
    <w:rsid w:val="00EF3542"/>
    <w:rsid w:val="00EF6523"/>
    <w:rsid w:val="00F02336"/>
    <w:rsid w:val="00F0693E"/>
    <w:rsid w:val="00F1051F"/>
    <w:rsid w:val="00F2185A"/>
    <w:rsid w:val="00F34A6A"/>
    <w:rsid w:val="00F766AB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335B"/>
  <w15:chartTrackingRefBased/>
  <w15:docId w15:val="{42348AA8-EC85-481C-AD52-DA480D6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4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xl81">
    <w:name w:val="xl81"/>
    <w:basedOn w:val="Normal"/>
    <w:rsid w:val="001004C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C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A4"/>
    <w:rPr>
      <w:rFonts w:ascii="Segoe UI" w:hAnsi="Segoe UI" w:cs="Segoe UI"/>
      <w:sz w:val="18"/>
      <w:szCs w:val="18"/>
    </w:rPr>
  </w:style>
  <w:style w:type="paragraph" w:customStyle="1" w:styleId="xl75">
    <w:name w:val="xl75"/>
    <w:basedOn w:val="Normal"/>
    <w:rsid w:val="008B239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B6"/>
  </w:style>
  <w:style w:type="paragraph" w:styleId="Footer">
    <w:name w:val="footer"/>
    <w:basedOn w:val="Normal"/>
    <w:link w:val="FooterChar"/>
    <w:uiPriority w:val="99"/>
    <w:unhideWhenUsed/>
    <w:rsid w:val="00C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AZJMDCZ6QSYZ-1849078857-8396</_dlc_DocId>
    <_dlc_DocIdUrl xmlns="a494813a-d0d8-4dad-94cb-0d196f36ba15">
      <Url>https://ekoordinacije.vlada.hr/koordinacija-gospodarstvo/_layouts/15/DocIdRedir.aspx?ID=AZJMDCZ6QSYZ-1849078857-8396</Url>
      <Description>AZJMDCZ6QSYZ-1849078857-8396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5D31-DB1B-499E-909F-799A7DE8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2D655-699C-444A-81DA-A0A6521D9C6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3F0A30-1C45-4F70-8A8A-3B5B99A68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C4D24-7497-4A99-B547-EB572250A3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CD97C4-E669-4576-9FEF-B2C9B665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Larisa Petrić</cp:lastModifiedBy>
  <cp:revision>5</cp:revision>
  <cp:lastPrinted>2021-03-29T06:08:00Z</cp:lastPrinted>
  <dcterms:created xsi:type="dcterms:W3CDTF">2021-07-20T11:15:00Z</dcterms:created>
  <dcterms:modified xsi:type="dcterms:W3CDTF">2021-08-24T10:46:00Z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ac797382-c6cd-48a7-b788-233e2abb249d</vt:lpwstr>
  </property>
</Properties>
</file>